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1"/>
        <w:gridCol w:w="2268"/>
        <w:gridCol w:w="2410"/>
      </w:tblGrid>
      <w:tr w:rsidR="00FB7F76" w:rsidRPr="00A90AD8" w:rsidTr="0060300F">
        <w:trPr>
          <w:trHeight w:val="300"/>
        </w:trPr>
        <w:tc>
          <w:tcPr>
            <w:tcW w:w="6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881278">
              <w:rPr>
                <w:rFonts w:asciiTheme="minorHAnsi" w:hAnsiTheme="minorHAnsi"/>
                <w:b/>
                <w:bCs/>
                <w:sz w:val="32"/>
                <w:szCs w:val="32"/>
              </w:rPr>
              <w:t>25</w:t>
            </w:r>
          </w:p>
        </w:tc>
      </w:tr>
      <w:tr w:rsidR="00FB7F76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 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 areálu bývalého kláštera       </w:t>
            </w:r>
            <w:r w:rsidR="00C86589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minoritů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“</w:t>
            </w:r>
          </w:p>
        </w:tc>
      </w:tr>
      <w:tr w:rsidR="00FB7F76" w:rsidRPr="00322C58" w:rsidTr="0060300F">
        <w:trPr>
          <w:trHeight w:val="300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FB7F76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FB7F76" w:rsidRPr="00322C58" w:rsidRDefault="0084309D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2"/>
              </w:rPr>
              <w:t>1.7.2015</w:t>
            </w:r>
            <w:proofErr w:type="gramEnd"/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  <w:p w:rsidR="00FB7F76" w:rsidRPr="00322C58" w:rsidRDefault="00FB7F76" w:rsidP="0060300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</w:p>
        </w:tc>
      </w:tr>
      <w:tr w:rsidR="008B27E8" w:rsidRPr="00322C58" w:rsidTr="00DA45B5">
        <w:trPr>
          <w:trHeight w:val="1563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  <w:p w:rsidR="003A741D" w:rsidRPr="003A741D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:</w:t>
            </w:r>
            <w:r w:rsidR="003A741D"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Společnost pro revitalizaci areálu klášterů Český Krumlov,</w:t>
            </w:r>
          </w:p>
          <w:p w:rsidR="008B27E8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VIDOX s.r.o., jako vedoucí člen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  Radniční 133/1</w:t>
            </w:r>
          </w:p>
          <w:p w:rsidR="003A741D" w:rsidRPr="003A741D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České Budějovice-České Budějovice 1, 370 01</w:t>
            </w:r>
          </w:p>
          <w:p w:rsidR="003A741D" w:rsidRPr="00322C58" w:rsidRDefault="003A741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               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 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IČ: 25160168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</w:t>
            </w:r>
            <w:r w:rsidRPr="003A741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25160168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27E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</w:p>
          <w:p w:rsidR="008B27E8" w:rsidRPr="008B27E8" w:rsidRDefault="0084309D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4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Cs w:val="24"/>
              </w:rPr>
              <w:t>1.7.2015</w:t>
            </w:r>
            <w:proofErr w:type="gramEnd"/>
          </w:p>
          <w:p w:rsidR="008B27E8" w:rsidRPr="00322C58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</w:p>
        </w:tc>
      </w:tr>
      <w:tr w:rsidR="008B27E8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811" w:rsidRPr="00DB48D5" w:rsidRDefault="00BA45D4" w:rsidP="003D7811">
            <w:pPr>
              <w:ind w:firstLine="0"/>
              <w:rPr>
                <w:rFonts w:asciiTheme="minorHAnsi" w:hAnsiTheme="minorHAnsi"/>
                <w:szCs w:val="22"/>
              </w:rPr>
            </w:pPr>
            <w:r w:rsidRPr="00DB48D5">
              <w:rPr>
                <w:rFonts w:asciiTheme="minorHAnsi" w:hAnsiTheme="minorHAnsi"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DB48D5">
              <w:rPr>
                <w:rFonts w:asciiTheme="minorHAnsi" w:hAnsiTheme="minorHAnsi"/>
                <w:sz w:val="22"/>
                <w:szCs w:val="22"/>
              </w:rPr>
              <w:t>30.4.2014</w:t>
            </w:r>
            <w:proofErr w:type="gramEnd"/>
            <w:r w:rsidRPr="00DB48D5">
              <w:rPr>
                <w:rFonts w:asciiTheme="minorHAnsi" w:hAnsiTheme="minorHAnsi"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DB48D5">
              <w:rPr>
                <w:rFonts w:asciiTheme="minorHAnsi" w:hAnsiTheme="minorHAnsi"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5640AE">
        <w:trPr>
          <w:trHeight w:val="427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7811" w:rsidRPr="00322C58" w:rsidRDefault="00A33DAE" w:rsidP="00D67D02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881278">
              <w:rPr>
                <w:rFonts w:asciiTheme="minorHAnsi" w:hAnsiTheme="minorHAnsi"/>
                <w:sz w:val="22"/>
                <w:szCs w:val="22"/>
              </w:rPr>
              <w:t>Objekt M1</w:t>
            </w:r>
            <w:r w:rsidR="009E0EB5" w:rsidRPr="009E0EB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A3D9B">
              <w:rPr>
                <w:rFonts w:asciiTheme="minorHAnsi" w:hAnsiTheme="minorHAnsi"/>
                <w:sz w:val="22"/>
                <w:szCs w:val="22"/>
              </w:rPr>
              <w:t xml:space="preserve">– </w:t>
            </w:r>
            <w:r w:rsidR="0084309D">
              <w:rPr>
                <w:rFonts w:asciiTheme="minorHAnsi" w:hAnsiTheme="minorHAnsi"/>
                <w:sz w:val="22"/>
                <w:szCs w:val="22"/>
              </w:rPr>
              <w:t xml:space="preserve">restaurátorské práce </w:t>
            </w:r>
            <w:r w:rsidR="00D67D02">
              <w:rPr>
                <w:rFonts w:asciiTheme="minorHAnsi" w:hAnsiTheme="minorHAnsi"/>
                <w:sz w:val="22"/>
                <w:szCs w:val="22"/>
              </w:rPr>
              <w:t>– spojovací chodba ke kostelu 1.22, 1.23</w:t>
            </w:r>
          </w:p>
        </w:tc>
      </w:tr>
      <w:tr w:rsidR="008B27E8" w:rsidRPr="00322C58" w:rsidTr="009E0EB5">
        <w:trPr>
          <w:trHeight w:val="689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8E1" w:rsidRDefault="008B27E8" w:rsidP="00940F77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B338E1" w:rsidRPr="005A3D9B" w:rsidRDefault="0084309D" w:rsidP="00D67D02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 průběhu </w:t>
            </w:r>
            <w:r w:rsidR="00D67D0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provádění stavebních prací v místnostech </w:t>
            </w:r>
            <w:proofErr w:type="gramStart"/>
            <w:r w:rsidR="00D67D0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č.1.23</w:t>
            </w:r>
            <w:proofErr w:type="gramEnd"/>
            <w:r w:rsidR="00D67D0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 1.22 v 1.NP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byly učiněny nálezy </w:t>
            </w:r>
            <w:r w:rsidR="00D67D0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původní renesanční dekorativní výmalby bohatě zdobené historickými rytými graffiti.</w:t>
            </w:r>
          </w:p>
        </w:tc>
      </w:tr>
      <w:tr w:rsidR="008B27E8" w:rsidRPr="00322C58" w:rsidTr="003D7811">
        <w:trPr>
          <w:trHeight w:val="43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74F43" w:rsidRDefault="008B27E8" w:rsidP="00940F77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E74F43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143094" w:rsidRPr="00B338E1" w:rsidRDefault="00B338E1" w:rsidP="004D2E42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Provedení </w:t>
            </w:r>
            <w:r w:rsidR="0084309D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restaurátorských prací v souladu s návrhy restaurátorů a </w:t>
            </w:r>
            <w:r w:rsidR="004D2E4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doporučení odborných pracovníků státní památkové péče.</w:t>
            </w:r>
          </w:p>
        </w:tc>
      </w:tr>
      <w:tr w:rsidR="008B27E8" w:rsidRPr="00322C58" w:rsidTr="005640AE">
        <w:trPr>
          <w:trHeight w:val="4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43094" w:rsidRDefault="008B27E8" w:rsidP="00B338E1">
            <w:pPr>
              <w:ind w:firstLine="0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14309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3153CF" w:rsidRPr="00E74F43" w:rsidRDefault="004D2E42" w:rsidP="00D67D02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Záchrana cenných uměleckých děl</w:t>
            </w:r>
            <w:r w:rsidR="00D67D0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s vypovídající schopností o životě obyvatel kláštera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které jsou nedílnou součástí interiéru </w:t>
            </w:r>
            <w:r w:rsidR="00D67D02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spojovací chodby ke kostelu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8B27E8" w:rsidRPr="00322C58" w:rsidTr="00E74F43">
        <w:trPr>
          <w:trHeight w:val="43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3CF" w:rsidRPr="00322C58" w:rsidRDefault="008B27E8" w:rsidP="004D2E42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8655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Položkový rozpočet s výkazem výměr</w:t>
            </w:r>
            <w:r w:rsidR="00564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</w:t>
            </w:r>
            <w:r w:rsidR="00E74F43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</w:t>
            </w:r>
            <w:r w:rsidR="00143094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vyjádření a doporučení státní památkové péče, </w:t>
            </w:r>
            <w:r w:rsidR="003D7811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zápisy z kontrolních dnů</w:t>
            </w:r>
            <w:r w:rsidR="006143C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, </w:t>
            </w:r>
            <w:r w:rsidR="004467F6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fotodokumentace</w:t>
            </w:r>
            <w:r w:rsidR="003153CF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.</w:t>
            </w:r>
          </w:p>
        </w:tc>
      </w:tr>
      <w:tr w:rsidR="00DB48D5" w:rsidRPr="00322C58" w:rsidTr="00DB48D5">
        <w:trPr>
          <w:trHeight w:val="40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3CF" w:rsidRDefault="00DB48D5" w:rsidP="00D67D02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Cena prací bez DPH</w:t>
            </w:r>
            <w:r w:rsidR="003D7811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               </w:t>
            </w:r>
            <w:r w:rsidR="00D67D02">
              <w:rPr>
                <w:rFonts w:asciiTheme="minorHAnsi" w:hAnsiTheme="minorHAnsi"/>
                <w:b/>
                <w:sz w:val="22"/>
                <w:szCs w:val="22"/>
              </w:rPr>
              <w:t>633.080,94</w:t>
            </w:r>
            <w:r w:rsidR="00386DF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386DF6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5640AE">
        <w:trPr>
          <w:trHeight w:val="416"/>
        </w:trPr>
        <w:tc>
          <w:tcPr>
            <w:tcW w:w="68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  <w:r w:rsidR="005640AE" w:rsidRPr="005640AE">
              <w:rPr>
                <w:rFonts w:asciiTheme="minorHAnsi" w:hAnsiTheme="minorHAnsi"/>
                <w:sz w:val="22"/>
                <w:szCs w:val="22"/>
              </w:rPr>
              <w:t>Josef Záleský</w:t>
            </w:r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Tel:</w:t>
            </w:r>
            <w:r>
              <w:rPr>
                <w:sz w:val="20"/>
              </w:rPr>
              <w:t xml:space="preserve"> 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>+420 728 645 791</w:t>
            </w:r>
          </w:p>
          <w:p w:rsidR="00DB48D5" w:rsidRPr="00DB48D5" w:rsidRDefault="00DB48D5" w:rsidP="00DB48D5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josef.zalesky@vidox.cz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27E8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 w:rsidR="0032580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b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b/>
                <w:sz w:val="22"/>
                <w:szCs w:val="22"/>
              </w:rPr>
              <w:t>.2015</w:t>
            </w:r>
            <w:proofErr w:type="gramEnd"/>
          </w:p>
          <w:p w:rsidR="00DB48D5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bookmarkStart w:id="0" w:name="_GoBack"/>
            <w:bookmarkEnd w:id="0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5640AE">
        <w:trPr>
          <w:trHeight w:val="951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Jan Kandlík</w:t>
            </w:r>
          </w:p>
          <w:p w:rsidR="008B27E8" w:rsidRPr="00322C58" w:rsidRDefault="008B27E8" w:rsidP="004D2E42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2E42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</w:p>
          <w:p w:rsidR="008B27E8" w:rsidRPr="004D2E42" w:rsidRDefault="004F7732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Mgr. Dalibor Carda – starosta města</w:t>
            </w:r>
          </w:p>
          <w:p w:rsidR="008B27E8" w:rsidRPr="00322C58" w:rsidRDefault="008B27E8" w:rsidP="004D2E42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99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Ing. Kateřina Slavíková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E74F4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dozor:</w:t>
            </w:r>
          </w:p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Cs w:val="22"/>
              </w:rPr>
              <w:t>Ing.arch</w:t>
            </w:r>
            <w:proofErr w:type="spellEnd"/>
            <w:r>
              <w:rPr>
                <w:rFonts w:asciiTheme="minorHAnsi" w:hAnsiTheme="minorHAnsi"/>
                <w:szCs w:val="22"/>
              </w:rPr>
              <w:t>.</w:t>
            </w:r>
            <w:proofErr w:type="gramEnd"/>
            <w:r>
              <w:rPr>
                <w:rFonts w:asciiTheme="minorHAnsi" w:hAnsiTheme="minorHAnsi"/>
                <w:szCs w:val="22"/>
              </w:rPr>
              <w:t xml:space="preserve"> Tomáš Šantavý</w:t>
            </w:r>
          </w:p>
          <w:p w:rsidR="008B27E8" w:rsidRPr="00322C58" w:rsidRDefault="008B27E8" w:rsidP="0009294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9B583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D2E42">
              <w:rPr>
                <w:rFonts w:asciiTheme="minorHAnsi" w:hAnsiTheme="minorHAnsi"/>
                <w:sz w:val="22"/>
                <w:szCs w:val="22"/>
              </w:rPr>
              <w:t>1.7</w:t>
            </w:r>
            <w:r w:rsidR="00492385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5640AE">
        <w:trPr>
          <w:trHeight w:val="412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640AE">
              <w:rPr>
                <w:rFonts w:asciiTheme="minorHAnsi" w:hAnsiTheme="minorHAnsi"/>
                <w:sz w:val="22"/>
                <w:szCs w:val="22"/>
              </w:rPr>
              <w:t>bez připomínek</w:t>
            </w:r>
          </w:p>
        </w:tc>
      </w:tr>
      <w:tr w:rsidR="008B27E8" w:rsidRPr="00322C58" w:rsidTr="0060300F">
        <w:trPr>
          <w:trHeight w:val="300"/>
        </w:trPr>
        <w:tc>
          <w:tcPr>
            <w:tcW w:w="9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1C27A3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p w:rsidR="001C27A3" w:rsidRPr="00322C58" w:rsidRDefault="001C27A3" w:rsidP="002B05B4">
      <w:pPr>
        <w:ind w:firstLine="0"/>
        <w:rPr>
          <w:rFonts w:asciiTheme="minorHAnsi" w:hAnsiTheme="minorHAnsi"/>
          <w:sz w:val="22"/>
          <w:szCs w:val="22"/>
        </w:rPr>
      </w:pPr>
    </w:p>
    <w:sectPr w:rsidR="001C27A3" w:rsidRPr="00322C58" w:rsidSect="00DA78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E36" w:rsidRDefault="00B80E36" w:rsidP="004131CC">
      <w:r>
        <w:separator/>
      </w:r>
    </w:p>
  </w:endnote>
  <w:endnote w:type="continuationSeparator" w:id="0">
    <w:p w:rsidR="00B80E36" w:rsidRDefault="00B80E36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E36" w:rsidRDefault="00B80E36" w:rsidP="004131CC">
      <w:r>
        <w:separator/>
      </w:r>
    </w:p>
  </w:footnote>
  <w:footnote w:type="continuationSeparator" w:id="0">
    <w:p w:rsidR="00B80E36" w:rsidRDefault="00B80E36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E666F3" w:rsidP="004131CC">
    <w:pPr>
      <w:pStyle w:val="Zhlav"/>
      <w:ind w:firstLine="0"/>
    </w:pPr>
    <w:r>
      <w:rPr>
        <w:noProof/>
      </w:rPr>
      <w:drawing>
        <wp:inline distT="0" distB="0" distL="0" distR="0" wp14:anchorId="2A92A92F" wp14:editId="57714C9C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D2224F"/>
    <w:multiLevelType w:val="hybridMultilevel"/>
    <w:tmpl w:val="AC64F85C"/>
    <w:lvl w:ilvl="0" w:tplc="45CC1A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4241A"/>
    <w:rsid w:val="00044B88"/>
    <w:rsid w:val="000646BF"/>
    <w:rsid w:val="000664D6"/>
    <w:rsid w:val="00092948"/>
    <w:rsid w:val="000B1853"/>
    <w:rsid w:val="000B37BE"/>
    <w:rsid w:val="000B7365"/>
    <w:rsid w:val="000C5176"/>
    <w:rsid w:val="000E3460"/>
    <w:rsid w:val="000F1C73"/>
    <w:rsid w:val="000F555D"/>
    <w:rsid w:val="00112BD1"/>
    <w:rsid w:val="00123673"/>
    <w:rsid w:val="00143094"/>
    <w:rsid w:val="00163176"/>
    <w:rsid w:val="0016707A"/>
    <w:rsid w:val="00194F6B"/>
    <w:rsid w:val="001A6D7C"/>
    <w:rsid w:val="001C1F3B"/>
    <w:rsid w:val="001C27A3"/>
    <w:rsid w:val="001F4B97"/>
    <w:rsid w:val="001F7178"/>
    <w:rsid w:val="00213C1F"/>
    <w:rsid w:val="00220F71"/>
    <w:rsid w:val="00274AC4"/>
    <w:rsid w:val="00277493"/>
    <w:rsid w:val="00293728"/>
    <w:rsid w:val="002B05B4"/>
    <w:rsid w:val="003003BE"/>
    <w:rsid w:val="00311608"/>
    <w:rsid w:val="00311809"/>
    <w:rsid w:val="003153CF"/>
    <w:rsid w:val="00322C58"/>
    <w:rsid w:val="00323A7D"/>
    <w:rsid w:val="00324BC4"/>
    <w:rsid w:val="0032580A"/>
    <w:rsid w:val="0032798A"/>
    <w:rsid w:val="003313E3"/>
    <w:rsid w:val="00364AF6"/>
    <w:rsid w:val="00386DF6"/>
    <w:rsid w:val="003A1EB1"/>
    <w:rsid w:val="003A741D"/>
    <w:rsid w:val="003B7B78"/>
    <w:rsid w:val="003D37AF"/>
    <w:rsid w:val="003D7811"/>
    <w:rsid w:val="004131CC"/>
    <w:rsid w:val="004467F6"/>
    <w:rsid w:val="0048160F"/>
    <w:rsid w:val="00492385"/>
    <w:rsid w:val="004A53CF"/>
    <w:rsid w:val="004D2E42"/>
    <w:rsid w:val="004F7732"/>
    <w:rsid w:val="005040DD"/>
    <w:rsid w:val="00542FB5"/>
    <w:rsid w:val="005640AE"/>
    <w:rsid w:val="00564513"/>
    <w:rsid w:val="00583CD4"/>
    <w:rsid w:val="005A33AC"/>
    <w:rsid w:val="005A3D9B"/>
    <w:rsid w:val="005B3313"/>
    <w:rsid w:val="00603874"/>
    <w:rsid w:val="006112EC"/>
    <w:rsid w:val="006143CE"/>
    <w:rsid w:val="00620AB1"/>
    <w:rsid w:val="00636FC9"/>
    <w:rsid w:val="0065370E"/>
    <w:rsid w:val="00654A43"/>
    <w:rsid w:val="00661EFE"/>
    <w:rsid w:val="006825C9"/>
    <w:rsid w:val="006A2AF5"/>
    <w:rsid w:val="006A73A9"/>
    <w:rsid w:val="006E5716"/>
    <w:rsid w:val="006F639D"/>
    <w:rsid w:val="00701164"/>
    <w:rsid w:val="007059DC"/>
    <w:rsid w:val="00713296"/>
    <w:rsid w:val="00746F26"/>
    <w:rsid w:val="0074773B"/>
    <w:rsid w:val="00774B03"/>
    <w:rsid w:val="007B0077"/>
    <w:rsid w:val="00826BC1"/>
    <w:rsid w:val="00831763"/>
    <w:rsid w:val="00834DA2"/>
    <w:rsid w:val="0084309D"/>
    <w:rsid w:val="00865543"/>
    <w:rsid w:val="00881278"/>
    <w:rsid w:val="008A00FB"/>
    <w:rsid w:val="008A0D40"/>
    <w:rsid w:val="008B27E8"/>
    <w:rsid w:val="008B68CE"/>
    <w:rsid w:val="008C3054"/>
    <w:rsid w:val="008E6E90"/>
    <w:rsid w:val="00901274"/>
    <w:rsid w:val="00917C98"/>
    <w:rsid w:val="00933C06"/>
    <w:rsid w:val="00940F77"/>
    <w:rsid w:val="00941CCE"/>
    <w:rsid w:val="00946DB9"/>
    <w:rsid w:val="009548B1"/>
    <w:rsid w:val="00965ADA"/>
    <w:rsid w:val="009A2689"/>
    <w:rsid w:val="009B5836"/>
    <w:rsid w:val="009B704F"/>
    <w:rsid w:val="009D0DD6"/>
    <w:rsid w:val="009E0EB5"/>
    <w:rsid w:val="009F2D79"/>
    <w:rsid w:val="009F4DF6"/>
    <w:rsid w:val="00A17C24"/>
    <w:rsid w:val="00A228E8"/>
    <w:rsid w:val="00A32191"/>
    <w:rsid w:val="00A33DAE"/>
    <w:rsid w:val="00A90AD8"/>
    <w:rsid w:val="00A90FF2"/>
    <w:rsid w:val="00AA312A"/>
    <w:rsid w:val="00AE3784"/>
    <w:rsid w:val="00B136A8"/>
    <w:rsid w:val="00B26F5B"/>
    <w:rsid w:val="00B338E1"/>
    <w:rsid w:val="00B624A8"/>
    <w:rsid w:val="00B720D8"/>
    <w:rsid w:val="00B74DFE"/>
    <w:rsid w:val="00B80E36"/>
    <w:rsid w:val="00B96E50"/>
    <w:rsid w:val="00BA08AC"/>
    <w:rsid w:val="00BA296C"/>
    <w:rsid w:val="00BA45D4"/>
    <w:rsid w:val="00C20FFB"/>
    <w:rsid w:val="00C246F7"/>
    <w:rsid w:val="00C35D29"/>
    <w:rsid w:val="00C40EF4"/>
    <w:rsid w:val="00C613F0"/>
    <w:rsid w:val="00C71C7C"/>
    <w:rsid w:val="00C842C0"/>
    <w:rsid w:val="00C86589"/>
    <w:rsid w:val="00CD11A3"/>
    <w:rsid w:val="00CF5C69"/>
    <w:rsid w:val="00D27DCD"/>
    <w:rsid w:val="00D408F5"/>
    <w:rsid w:val="00D422C2"/>
    <w:rsid w:val="00D50F4B"/>
    <w:rsid w:val="00D67D02"/>
    <w:rsid w:val="00D8222D"/>
    <w:rsid w:val="00DA2B30"/>
    <w:rsid w:val="00DA78B3"/>
    <w:rsid w:val="00DB48D5"/>
    <w:rsid w:val="00DC2304"/>
    <w:rsid w:val="00E666F3"/>
    <w:rsid w:val="00E74F43"/>
    <w:rsid w:val="00EA42EA"/>
    <w:rsid w:val="00EB3DDD"/>
    <w:rsid w:val="00EC4A0F"/>
    <w:rsid w:val="00EC5DA9"/>
    <w:rsid w:val="00EE5DF6"/>
    <w:rsid w:val="00EE79E3"/>
    <w:rsid w:val="00F32FDA"/>
    <w:rsid w:val="00F5773E"/>
    <w:rsid w:val="00F61AF1"/>
    <w:rsid w:val="00FA4202"/>
    <w:rsid w:val="00FB7F76"/>
    <w:rsid w:val="00FC2061"/>
    <w:rsid w:val="00FF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3</cp:revision>
  <cp:lastPrinted>2015-07-07T07:26:00Z</cp:lastPrinted>
  <dcterms:created xsi:type="dcterms:W3CDTF">2015-07-07T07:27:00Z</dcterms:created>
  <dcterms:modified xsi:type="dcterms:W3CDTF">2015-07-07T07:35:00Z</dcterms:modified>
</cp:coreProperties>
</file>